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2A711" w14:textId="77777777" w:rsidR="00CF0162" w:rsidRPr="003A0689" w:rsidRDefault="00CF0162" w:rsidP="00CF0162">
      <w:pPr>
        <w:jc w:val="center"/>
        <w:rPr>
          <w:rFonts w:cs="Times New Roman"/>
          <w:b/>
        </w:rPr>
      </w:pPr>
      <w:r w:rsidRPr="003A0689">
        <w:rPr>
          <w:rFonts w:cs="Times New Roman"/>
          <w:b/>
        </w:rPr>
        <w:t xml:space="preserve">Methodology </w:t>
      </w:r>
    </w:p>
    <w:p w14:paraId="4EDF1272" w14:textId="3D1017E9" w:rsidR="00CF0162" w:rsidRDefault="00CF0162" w:rsidP="00CF0162">
      <w:pPr>
        <w:jc w:val="center"/>
        <w:rPr>
          <w:rFonts w:cs="Times New Roman"/>
          <w:b/>
        </w:rPr>
      </w:pPr>
    </w:p>
    <w:p w14:paraId="2D720C3A" w14:textId="77777777" w:rsidR="00CF0162" w:rsidRDefault="00CF0162" w:rsidP="00CF0162">
      <w:pPr>
        <w:jc w:val="center"/>
        <w:rPr>
          <w:rFonts w:cs="Times New Roman"/>
          <w:b/>
        </w:rPr>
      </w:pPr>
      <w:bookmarkStart w:id="0" w:name="_GoBack"/>
      <w:bookmarkEnd w:id="0"/>
    </w:p>
    <w:p w14:paraId="7266B535" w14:textId="77777777" w:rsidR="00CF0162" w:rsidRDefault="00CF0162" w:rsidP="00CF0162">
      <w:pPr>
        <w:rPr>
          <w:rFonts w:cs="Times New Roman"/>
          <w:b/>
        </w:rPr>
      </w:pPr>
    </w:p>
    <w:p w14:paraId="62842253" w14:textId="5ED37CC7" w:rsidR="00CF0162" w:rsidRPr="00CF0162" w:rsidRDefault="00CF0162" w:rsidP="00CF0162">
      <w:pPr>
        <w:rPr>
          <w:rFonts w:cs="Times New Roman"/>
          <w:b/>
        </w:rPr>
      </w:pPr>
      <w:r w:rsidRPr="003A0689">
        <w:rPr>
          <w:rFonts w:cs="Times New Roman"/>
          <w:b/>
        </w:rPr>
        <w:t xml:space="preserve">3.1 The </w:t>
      </w:r>
      <w:r>
        <w:rPr>
          <w:rFonts w:cs="Times New Roman"/>
          <w:b/>
        </w:rPr>
        <w:t>Data-Driven Approach</w:t>
      </w:r>
    </w:p>
    <w:p w14:paraId="7C6C9246" w14:textId="5EFFA9A1" w:rsidR="00CF0162" w:rsidRDefault="00CF0162" w:rsidP="00CF0162">
      <w:pPr>
        <w:spacing w:line="480" w:lineRule="auto"/>
        <w:rPr>
          <w:rFonts w:ascii="Times New Roman" w:eastAsia="Times New Roman" w:hAnsi="Times New Roman" w:cs="Times New Roman"/>
          <w:color w:val="222222"/>
          <w:sz w:val="20"/>
          <w:szCs w:val="20"/>
          <w:shd w:val="clear" w:color="auto" w:fill="FFFFFF"/>
        </w:rPr>
      </w:pPr>
      <w:r>
        <w:rPr>
          <w:rFonts w:ascii="Times New Roman" w:eastAsia="Times New Roman" w:hAnsi="Times New Roman" w:cs="Times New Roman"/>
          <w:color w:val="222222"/>
          <w:sz w:val="20"/>
          <w:szCs w:val="20"/>
          <w:shd w:val="clear" w:color="auto" w:fill="FFFFFF"/>
        </w:rPr>
        <w:t>………</w:t>
      </w:r>
    </w:p>
    <w:p w14:paraId="111B5C8F" w14:textId="137761BC" w:rsidR="00CF0162" w:rsidRDefault="00CF0162" w:rsidP="00CF0162">
      <w:pPr>
        <w:spacing w:line="480" w:lineRule="auto"/>
        <w:rPr>
          <w:rFonts w:ascii="Times New Roman" w:eastAsia="Times New Roman" w:hAnsi="Times New Roman" w:cs="Times New Roman"/>
          <w:color w:val="222222"/>
          <w:sz w:val="20"/>
          <w:szCs w:val="20"/>
          <w:shd w:val="clear" w:color="auto" w:fill="FFFFFF"/>
        </w:rPr>
      </w:pPr>
      <w:r>
        <w:rPr>
          <w:rFonts w:ascii="Times New Roman" w:eastAsia="Times New Roman" w:hAnsi="Times New Roman" w:cs="Times New Roman"/>
          <w:color w:val="222222"/>
          <w:sz w:val="20"/>
          <w:szCs w:val="20"/>
          <w:shd w:val="clear" w:color="auto" w:fill="FFFFFF"/>
        </w:rPr>
        <w:t>…..</w:t>
      </w:r>
    </w:p>
    <w:p w14:paraId="65ED3340" w14:textId="2F316759" w:rsidR="00CF0162" w:rsidRDefault="00CF0162" w:rsidP="00CF0162">
      <w:pPr>
        <w:spacing w:line="480" w:lineRule="auto"/>
        <w:rPr>
          <w:rFonts w:ascii="Times New Roman" w:eastAsia="Times New Roman" w:hAnsi="Times New Roman" w:cs="Times New Roman"/>
          <w:color w:val="222222"/>
          <w:sz w:val="20"/>
          <w:szCs w:val="20"/>
          <w:shd w:val="clear" w:color="auto" w:fill="FFFFFF"/>
        </w:rPr>
      </w:pPr>
      <w:r>
        <w:rPr>
          <w:rFonts w:ascii="Times New Roman" w:eastAsia="Times New Roman" w:hAnsi="Times New Roman" w:cs="Times New Roman"/>
          <w:color w:val="222222"/>
          <w:sz w:val="20"/>
          <w:szCs w:val="20"/>
          <w:shd w:val="clear" w:color="auto" w:fill="FFFFFF"/>
        </w:rPr>
        <w:t>…</w:t>
      </w:r>
    </w:p>
    <w:p w14:paraId="7B7C6988" w14:textId="0DB8D90C" w:rsidR="00CF0162" w:rsidRDefault="00CF0162" w:rsidP="00CF0162">
      <w:pPr>
        <w:spacing w:line="480" w:lineRule="auto"/>
        <w:rPr>
          <w:rFonts w:ascii="Times New Roman" w:eastAsia="Times New Roman" w:hAnsi="Times New Roman" w:cs="Times New Roman"/>
          <w:b/>
          <w:bCs/>
          <w:color w:val="222222"/>
          <w:sz w:val="22"/>
          <w:szCs w:val="22"/>
          <w:shd w:val="clear" w:color="auto" w:fill="FFFFFF"/>
        </w:rPr>
      </w:pPr>
      <w:r>
        <w:rPr>
          <w:rFonts w:ascii="Times New Roman" w:eastAsia="Times New Roman" w:hAnsi="Times New Roman" w:cs="Times New Roman"/>
          <w:color w:val="222222"/>
          <w:sz w:val="20"/>
          <w:szCs w:val="20"/>
          <w:shd w:val="clear" w:color="auto" w:fill="FFFFFF"/>
        </w:rPr>
        <w:t>..</w:t>
      </w:r>
    </w:p>
    <w:p w14:paraId="3A1CBC48" w14:textId="528F678B" w:rsidR="00CF0162" w:rsidRPr="00CF0162" w:rsidRDefault="00CF0162" w:rsidP="00CF0162">
      <w:pPr>
        <w:spacing w:line="480" w:lineRule="auto"/>
        <w:rPr>
          <w:rFonts w:ascii="-webkit-standard" w:eastAsia="Times New Roman" w:hAnsi="-webkit-standard" w:cs="Times New Roman"/>
          <w:b/>
          <w:bCs/>
          <w:color w:val="000000"/>
          <w:sz w:val="22"/>
          <w:szCs w:val="22"/>
        </w:rPr>
      </w:pPr>
      <w:r w:rsidRPr="00CF0162">
        <w:rPr>
          <w:rFonts w:ascii="Times New Roman" w:eastAsia="Times New Roman" w:hAnsi="Times New Roman" w:cs="Times New Roman"/>
          <w:b/>
          <w:bCs/>
          <w:color w:val="222222"/>
          <w:sz w:val="22"/>
          <w:szCs w:val="22"/>
          <w:shd w:val="clear" w:color="auto" w:fill="FFFFFF"/>
        </w:rPr>
        <w:t>Phase</w:t>
      </w:r>
      <w:r>
        <w:rPr>
          <w:rFonts w:ascii="Times New Roman" w:eastAsia="Times New Roman" w:hAnsi="Times New Roman" w:cs="Times New Roman"/>
          <w:b/>
          <w:bCs/>
          <w:color w:val="222222"/>
          <w:sz w:val="22"/>
          <w:szCs w:val="22"/>
          <w:shd w:val="clear" w:color="auto" w:fill="FFFFFF"/>
        </w:rPr>
        <w:t xml:space="preserve"> 3.</w:t>
      </w:r>
      <w:r w:rsidRPr="00CF0162">
        <w:rPr>
          <w:rFonts w:ascii="Times New Roman" w:eastAsia="Times New Roman" w:hAnsi="Times New Roman" w:cs="Times New Roman"/>
          <w:b/>
          <w:bCs/>
          <w:color w:val="222222"/>
          <w:sz w:val="22"/>
          <w:szCs w:val="22"/>
          <w:shd w:val="clear" w:color="auto" w:fill="FFFFFF"/>
        </w:rPr>
        <w:t xml:space="preserve">2 (Field Experiment for sun positions and the PV power </w:t>
      </w:r>
      <w:proofErr w:type="gramStart"/>
      <w:r w:rsidRPr="00CF0162">
        <w:rPr>
          <w:rFonts w:ascii="Times New Roman" w:eastAsia="Times New Roman" w:hAnsi="Times New Roman" w:cs="Times New Roman"/>
          <w:b/>
          <w:bCs/>
          <w:color w:val="222222"/>
          <w:sz w:val="22"/>
          <w:szCs w:val="22"/>
          <w:shd w:val="clear" w:color="auto" w:fill="FFFFFF"/>
        </w:rPr>
        <w:t>generation )</w:t>
      </w:r>
      <w:proofErr w:type="gramEnd"/>
      <w:r w:rsidRPr="00CF0162">
        <w:rPr>
          <w:rFonts w:ascii="Times New Roman" w:eastAsia="Times New Roman" w:hAnsi="Times New Roman" w:cs="Times New Roman"/>
          <w:b/>
          <w:bCs/>
          <w:color w:val="222222"/>
          <w:sz w:val="22"/>
          <w:szCs w:val="22"/>
          <w:shd w:val="clear" w:color="auto" w:fill="FFFFFF"/>
        </w:rPr>
        <w:t>:</w:t>
      </w:r>
    </w:p>
    <w:p w14:paraId="7B6FF04B" w14:textId="3583A344" w:rsidR="00CF0162" w:rsidRPr="00CF0162" w:rsidRDefault="00CF0162" w:rsidP="00CF0162">
      <w:pPr>
        <w:spacing w:line="480" w:lineRule="auto"/>
        <w:rPr>
          <w:rFonts w:ascii="-webkit-standard" w:eastAsia="Times New Roman" w:hAnsi="-webkit-standard" w:cs="Times New Roman"/>
          <w:color w:val="000000"/>
        </w:rPr>
      </w:pPr>
      <w:r w:rsidRPr="00CF0162">
        <w:rPr>
          <w:rFonts w:ascii="Times New Roman" w:eastAsia="Times New Roman" w:hAnsi="Times New Roman" w:cs="Times New Roman"/>
          <w:color w:val="222222"/>
          <w:sz w:val="20"/>
          <w:szCs w:val="20"/>
          <w:shd w:val="clear" w:color="auto" w:fill="FFFFFF"/>
        </w:rPr>
        <w:t xml:space="preserve">This phase is rely on field experiment and observation method, where the data collected from the previous phase will be used to select the suitable roofs sections </w:t>
      </w:r>
      <w:proofErr w:type="gramStart"/>
      <w:r w:rsidRPr="00CF0162">
        <w:rPr>
          <w:rFonts w:ascii="Times New Roman" w:eastAsia="Times New Roman" w:hAnsi="Times New Roman" w:cs="Times New Roman"/>
          <w:color w:val="222222"/>
          <w:sz w:val="20"/>
          <w:szCs w:val="20"/>
          <w:shd w:val="clear" w:color="auto" w:fill="FFFFFF"/>
        </w:rPr>
        <w:t xml:space="preserve">on </w:t>
      </w:r>
      <w:r w:rsidRPr="00CF0162">
        <w:rPr>
          <w:rFonts w:ascii="Times New Roman" w:eastAsia="Times New Roman" w:hAnsi="Times New Roman" w:cs="Times New Roman"/>
          <w:color w:val="222222"/>
          <w:sz w:val="20"/>
          <w:szCs w:val="20"/>
        </w:rPr>
        <w:t> the</w:t>
      </w:r>
      <w:proofErr w:type="gramEnd"/>
      <w:r w:rsidRPr="00CF0162">
        <w:rPr>
          <w:rFonts w:ascii="Times New Roman" w:eastAsia="Times New Roman" w:hAnsi="Times New Roman" w:cs="Times New Roman"/>
          <w:color w:val="222222"/>
          <w:sz w:val="20"/>
          <w:szCs w:val="20"/>
        </w:rPr>
        <w:t xml:space="preserve"> candidate buildings </w:t>
      </w:r>
      <w:r w:rsidRPr="00CF0162">
        <w:rPr>
          <w:rFonts w:ascii="Times New Roman" w:eastAsia="Times New Roman" w:hAnsi="Times New Roman" w:cs="Times New Roman"/>
          <w:color w:val="222222"/>
          <w:sz w:val="20"/>
          <w:szCs w:val="20"/>
          <w:shd w:val="clear" w:color="auto" w:fill="FFFFFF"/>
        </w:rPr>
        <w:t xml:space="preserve">in Southampton to install the PV panels on them. These PV panels will be observed daily to measure the amount of power generated as well </w:t>
      </w:r>
      <w:proofErr w:type="gramStart"/>
      <w:r w:rsidRPr="00CF0162">
        <w:rPr>
          <w:rFonts w:ascii="Times New Roman" w:eastAsia="Times New Roman" w:hAnsi="Times New Roman" w:cs="Times New Roman"/>
          <w:color w:val="222222"/>
          <w:sz w:val="20"/>
          <w:szCs w:val="20"/>
          <w:shd w:val="clear" w:color="auto" w:fill="FFFFFF"/>
        </w:rPr>
        <w:t>as  the</w:t>
      </w:r>
      <w:proofErr w:type="gramEnd"/>
      <w:r w:rsidRPr="00CF0162">
        <w:rPr>
          <w:rFonts w:ascii="Times New Roman" w:eastAsia="Times New Roman" w:hAnsi="Times New Roman" w:cs="Times New Roman"/>
          <w:color w:val="222222"/>
          <w:sz w:val="20"/>
          <w:szCs w:val="20"/>
          <w:shd w:val="clear" w:color="auto" w:fill="FFFFFF"/>
        </w:rPr>
        <w:t xml:space="preserve"> solar incident angle. </w:t>
      </w:r>
      <w:proofErr w:type="spellStart"/>
      <w:r w:rsidRPr="00CF0162">
        <w:rPr>
          <w:rFonts w:ascii="Times New Roman" w:eastAsia="Times New Roman" w:hAnsi="Times New Roman" w:cs="Times New Roman"/>
          <w:color w:val="222222"/>
          <w:sz w:val="20"/>
          <w:szCs w:val="20"/>
          <w:shd w:val="clear" w:color="auto" w:fill="FFFFFF"/>
        </w:rPr>
        <w:t>Regrading</w:t>
      </w:r>
      <w:proofErr w:type="spellEnd"/>
      <w:r w:rsidRPr="00CF0162">
        <w:rPr>
          <w:rFonts w:ascii="Times New Roman" w:eastAsia="Times New Roman" w:hAnsi="Times New Roman" w:cs="Times New Roman"/>
          <w:color w:val="222222"/>
          <w:sz w:val="20"/>
          <w:szCs w:val="20"/>
          <w:shd w:val="clear" w:color="auto" w:fill="FFFFFF"/>
        </w:rPr>
        <w:t xml:space="preserve"> the solar incident angle, it will be calculated by measuring the sun angle at the solar noon </w:t>
      </w:r>
      <w:proofErr w:type="gramStart"/>
      <w:r w:rsidRPr="00CF0162">
        <w:rPr>
          <w:rFonts w:ascii="Times New Roman" w:eastAsia="Times New Roman" w:hAnsi="Times New Roman" w:cs="Times New Roman"/>
          <w:color w:val="222222"/>
          <w:sz w:val="20"/>
          <w:szCs w:val="20"/>
          <w:shd w:val="clear" w:color="auto" w:fill="FFFFFF"/>
        </w:rPr>
        <w:t>( the</w:t>
      </w:r>
      <w:proofErr w:type="gramEnd"/>
      <w:r w:rsidRPr="00CF0162">
        <w:rPr>
          <w:rFonts w:ascii="Times New Roman" w:eastAsia="Times New Roman" w:hAnsi="Times New Roman" w:cs="Times New Roman"/>
          <w:color w:val="222222"/>
          <w:sz w:val="20"/>
          <w:szCs w:val="20"/>
          <w:shd w:val="clear" w:color="auto" w:fill="FFFFFF"/>
        </w:rPr>
        <w:t xml:space="preserve"> sun highest position in the sky) while taking into consideration the PV panel angle. The data will be collected during the 12 months, which will be prepared to be analyzed in phase 3.</w:t>
      </w:r>
      <w:r>
        <w:rPr>
          <w:rFonts w:ascii="Times New Roman" w:eastAsia="Times New Roman" w:hAnsi="Times New Roman" w:cs="Times New Roman"/>
          <w:color w:val="222222"/>
          <w:sz w:val="20"/>
          <w:szCs w:val="20"/>
          <w:shd w:val="clear" w:color="auto" w:fill="FFFFFF"/>
        </w:rPr>
        <w:t>3</w:t>
      </w:r>
    </w:p>
    <w:p w14:paraId="5EC0141C" w14:textId="77777777" w:rsidR="00CF0162" w:rsidRDefault="00CF0162" w:rsidP="00CF0162">
      <w:pPr>
        <w:spacing w:line="480" w:lineRule="auto"/>
        <w:rPr>
          <w:rFonts w:ascii="Times New Roman" w:eastAsia="Times New Roman" w:hAnsi="Times New Roman" w:cs="Times New Roman"/>
          <w:color w:val="222222"/>
          <w:sz w:val="20"/>
          <w:szCs w:val="20"/>
          <w:shd w:val="clear" w:color="auto" w:fill="FFFFFF"/>
        </w:rPr>
      </w:pPr>
    </w:p>
    <w:p w14:paraId="10625ACB" w14:textId="2D969AB4" w:rsidR="00CF0162" w:rsidRPr="00CF0162" w:rsidRDefault="00CF0162" w:rsidP="00CF0162">
      <w:pPr>
        <w:spacing w:line="480" w:lineRule="auto"/>
        <w:rPr>
          <w:rFonts w:ascii="-webkit-standard" w:eastAsia="Times New Roman" w:hAnsi="-webkit-standard" w:cs="Times New Roman"/>
          <w:b/>
          <w:bCs/>
          <w:color w:val="000000"/>
          <w:sz w:val="22"/>
          <w:szCs w:val="22"/>
        </w:rPr>
      </w:pPr>
      <w:r w:rsidRPr="00CF0162">
        <w:rPr>
          <w:rFonts w:ascii="Times New Roman" w:eastAsia="Times New Roman" w:hAnsi="Times New Roman" w:cs="Times New Roman"/>
          <w:b/>
          <w:bCs/>
          <w:color w:val="222222"/>
          <w:sz w:val="22"/>
          <w:szCs w:val="22"/>
          <w:shd w:val="clear" w:color="auto" w:fill="FFFFFF"/>
        </w:rPr>
        <w:t>Phase 3</w:t>
      </w:r>
      <w:r>
        <w:rPr>
          <w:rFonts w:ascii="Times New Roman" w:eastAsia="Times New Roman" w:hAnsi="Times New Roman" w:cs="Times New Roman"/>
          <w:b/>
          <w:bCs/>
          <w:color w:val="222222"/>
          <w:sz w:val="22"/>
          <w:szCs w:val="22"/>
          <w:shd w:val="clear" w:color="auto" w:fill="FFFFFF"/>
        </w:rPr>
        <w:t>.3</w:t>
      </w:r>
      <w:r w:rsidRPr="00CF0162">
        <w:rPr>
          <w:rFonts w:ascii="Times New Roman" w:eastAsia="Times New Roman" w:hAnsi="Times New Roman" w:cs="Times New Roman"/>
          <w:b/>
          <w:bCs/>
          <w:color w:val="222222"/>
          <w:sz w:val="22"/>
          <w:szCs w:val="22"/>
          <w:shd w:val="clear" w:color="auto" w:fill="FFFFFF"/>
        </w:rPr>
        <w:t xml:space="preserve"> (analyzing the data):</w:t>
      </w:r>
    </w:p>
    <w:p w14:paraId="2841E6CE" w14:textId="77777777" w:rsidR="00CF0162" w:rsidRPr="00CF0162" w:rsidRDefault="00CF0162" w:rsidP="00CF0162">
      <w:pPr>
        <w:spacing w:line="480" w:lineRule="auto"/>
        <w:rPr>
          <w:rFonts w:ascii="-webkit-standard" w:eastAsia="Times New Roman" w:hAnsi="-webkit-standard" w:cs="Times New Roman"/>
          <w:color w:val="000000"/>
        </w:rPr>
      </w:pPr>
      <w:r w:rsidRPr="00CF0162">
        <w:rPr>
          <w:rFonts w:ascii="Times New Roman" w:eastAsia="Times New Roman" w:hAnsi="Times New Roman" w:cs="Times New Roman"/>
          <w:color w:val="222222"/>
          <w:sz w:val="20"/>
          <w:szCs w:val="20"/>
          <w:shd w:val="clear" w:color="auto" w:fill="FFFFFF"/>
        </w:rPr>
        <w:t xml:space="preserve">This phase will analyze the collected data to find the relation between the solar incident angle </w:t>
      </w:r>
      <w:proofErr w:type="gramStart"/>
      <w:r w:rsidRPr="00CF0162">
        <w:rPr>
          <w:rFonts w:ascii="Times New Roman" w:eastAsia="Times New Roman" w:hAnsi="Times New Roman" w:cs="Times New Roman"/>
          <w:color w:val="222222"/>
          <w:sz w:val="20"/>
          <w:szCs w:val="20"/>
          <w:shd w:val="clear" w:color="auto" w:fill="FFFFFF"/>
        </w:rPr>
        <w:t>and  the</w:t>
      </w:r>
      <w:proofErr w:type="gramEnd"/>
      <w:r w:rsidRPr="00CF0162">
        <w:rPr>
          <w:rFonts w:ascii="Times New Roman" w:eastAsia="Times New Roman" w:hAnsi="Times New Roman" w:cs="Times New Roman"/>
          <w:color w:val="222222"/>
          <w:sz w:val="20"/>
          <w:szCs w:val="20"/>
          <w:shd w:val="clear" w:color="auto" w:fill="FFFFFF"/>
        </w:rPr>
        <w:t xml:space="preserve"> amount of power generated from PV. The data will have three main factors, which are the solar incident angle (SIA</w:t>
      </w:r>
      <w:proofErr w:type="gramStart"/>
      <w:r w:rsidRPr="00CF0162">
        <w:rPr>
          <w:rFonts w:ascii="Times New Roman" w:eastAsia="Times New Roman" w:hAnsi="Times New Roman" w:cs="Times New Roman"/>
          <w:color w:val="222222"/>
          <w:sz w:val="20"/>
          <w:szCs w:val="20"/>
          <w:shd w:val="clear" w:color="auto" w:fill="FFFFFF"/>
        </w:rPr>
        <w:t>),  power</w:t>
      </w:r>
      <w:proofErr w:type="gramEnd"/>
      <w:r w:rsidRPr="00CF0162">
        <w:rPr>
          <w:rFonts w:ascii="Times New Roman" w:eastAsia="Times New Roman" w:hAnsi="Times New Roman" w:cs="Times New Roman"/>
          <w:color w:val="222222"/>
          <w:sz w:val="20"/>
          <w:szCs w:val="20"/>
          <w:shd w:val="clear" w:color="auto" w:fill="FFFFFF"/>
        </w:rPr>
        <w:t xml:space="preserve"> generated (PG), and the PV panel orientation (PO). These factors will be analyzed for all days to calculate the overall PG generated in each month as well as the solar PV electricity generation for each incident angle. </w:t>
      </w:r>
      <w:proofErr w:type="gramStart"/>
      <w:r w:rsidRPr="00CF0162">
        <w:rPr>
          <w:rFonts w:ascii="Times New Roman" w:eastAsia="Times New Roman" w:hAnsi="Times New Roman" w:cs="Times New Roman"/>
          <w:color w:val="222222"/>
          <w:sz w:val="20"/>
          <w:szCs w:val="20"/>
          <w:shd w:val="clear" w:color="auto" w:fill="FFFFFF"/>
        </w:rPr>
        <w:t>These information</w:t>
      </w:r>
      <w:proofErr w:type="gramEnd"/>
      <w:r w:rsidRPr="00CF0162">
        <w:rPr>
          <w:rFonts w:ascii="Times New Roman" w:eastAsia="Times New Roman" w:hAnsi="Times New Roman" w:cs="Times New Roman"/>
          <w:color w:val="222222"/>
          <w:sz w:val="20"/>
          <w:szCs w:val="20"/>
          <w:shd w:val="clear" w:color="auto" w:fill="FFFFFF"/>
        </w:rPr>
        <w:t xml:space="preserve"> will be explored using different tools such as Tableau to finalize the key effect of the solar incident angle on solar PV power generation. This outcome will be helpful in developing a predictive model that can estimate the efficiency of any rooftop in </w:t>
      </w:r>
      <w:proofErr w:type="spellStart"/>
      <w:r w:rsidRPr="00CF0162">
        <w:rPr>
          <w:rFonts w:ascii="Times New Roman" w:eastAsia="Times New Roman" w:hAnsi="Times New Roman" w:cs="Times New Roman"/>
          <w:color w:val="222222"/>
          <w:sz w:val="20"/>
          <w:szCs w:val="20"/>
          <w:shd w:val="clear" w:color="auto" w:fill="FFFFFF"/>
        </w:rPr>
        <w:t>southampton</w:t>
      </w:r>
      <w:proofErr w:type="spellEnd"/>
      <w:r w:rsidRPr="00CF0162">
        <w:rPr>
          <w:rFonts w:ascii="Times New Roman" w:eastAsia="Times New Roman" w:hAnsi="Times New Roman" w:cs="Times New Roman"/>
          <w:color w:val="222222"/>
          <w:sz w:val="20"/>
          <w:szCs w:val="20"/>
          <w:shd w:val="clear" w:color="auto" w:fill="FFFFFF"/>
        </w:rPr>
        <w:t>.  </w:t>
      </w:r>
    </w:p>
    <w:p w14:paraId="03402423" w14:textId="77777777" w:rsidR="00CF0162" w:rsidRPr="00CF0162" w:rsidRDefault="00CF0162" w:rsidP="00CF0162">
      <w:pPr>
        <w:spacing w:after="240"/>
        <w:rPr>
          <w:rFonts w:ascii="Times New Roman" w:eastAsia="Times New Roman" w:hAnsi="Times New Roman" w:cs="Times New Roman"/>
        </w:rPr>
      </w:pPr>
    </w:p>
    <w:p w14:paraId="4323965B" w14:textId="77777777" w:rsidR="00CF0162" w:rsidRPr="003A0689" w:rsidRDefault="00CF0162" w:rsidP="00CF0162">
      <w:pPr>
        <w:rPr>
          <w:rFonts w:cs="Times New Roman"/>
          <w:b/>
        </w:rPr>
      </w:pPr>
      <w:r w:rsidRPr="003A0689">
        <w:rPr>
          <w:rFonts w:cs="Times New Roman"/>
          <w:b/>
        </w:rPr>
        <w:t xml:space="preserve">3.2 </w:t>
      </w:r>
      <w:r>
        <w:rPr>
          <w:rFonts w:cs="Times New Roman"/>
          <w:b/>
        </w:rPr>
        <w:t>Economic Analysis</w:t>
      </w:r>
    </w:p>
    <w:p w14:paraId="3BDB99CF" w14:textId="287BEBC6" w:rsidR="00E27D44" w:rsidRDefault="00CF0162">
      <w:r>
        <w:t>……</w:t>
      </w:r>
    </w:p>
    <w:p w14:paraId="3510E2F9" w14:textId="50F38669" w:rsidR="00CF0162" w:rsidRDefault="00CF0162">
      <w:r>
        <w:t>….</w:t>
      </w:r>
    </w:p>
    <w:p w14:paraId="2978512C" w14:textId="37CE9336" w:rsidR="00CF0162" w:rsidRDefault="00CF0162">
      <w:r>
        <w:t>..</w:t>
      </w:r>
    </w:p>
    <w:p w14:paraId="0AF24461" w14:textId="0B35F4D7" w:rsidR="00CF0162" w:rsidRDefault="00CF0162">
      <w:r>
        <w:t>.</w:t>
      </w:r>
    </w:p>
    <w:sectPr w:rsidR="00CF0162" w:rsidSect="008A5D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62"/>
    <w:rsid w:val="008A5D8F"/>
    <w:rsid w:val="00CF0162"/>
    <w:rsid w:val="00E27D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313A05C"/>
  <w15:chartTrackingRefBased/>
  <w15:docId w15:val="{3D119839-4686-C544-8F3A-CD288111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016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17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237</Words>
  <Characters>1351</Characters>
  <Application>Microsoft Office Word</Application>
  <DocSecurity>0</DocSecurity>
  <Lines>11</Lines>
  <Paragraphs>3</Paragraphs>
  <ScaleCrop>false</ScaleCrop>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2019-11-16T03:27:00Z</dcterms:created>
  <dcterms:modified xsi:type="dcterms:W3CDTF">2019-11-16T03:33:00Z</dcterms:modified>
</cp:coreProperties>
</file>